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1E" w:rsidRDefault="001557F1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济南</w:t>
      </w:r>
      <w:r>
        <w:rPr>
          <w:rFonts w:asciiTheme="majorEastAsia" w:eastAsiaTheme="majorEastAsia" w:hAnsiTheme="majorEastAsia"/>
          <w:sz w:val="44"/>
          <w:szCs w:val="44"/>
        </w:rPr>
        <w:t>热力</w:t>
      </w:r>
      <w:r>
        <w:rPr>
          <w:rFonts w:asciiTheme="majorEastAsia" w:eastAsiaTheme="majorEastAsia" w:hAnsiTheme="majorEastAsia" w:hint="eastAsia"/>
          <w:sz w:val="44"/>
          <w:szCs w:val="44"/>
        </w:rPr>
        <w:t>集团</w:t>
      </w:r>
      <w:r>
        <w:rPr>
          <w:rFonts w:asciiTheme="majorEastAsia" w:eastAsiaTheme="majorEastAsia" w:hAnsiTheme="majorEastAsia"/>
          <w:sz w:val="44"/>
          <w:szCs w:val="44"/>
        </w:rPr>
        <w:t>有限公司</w:t>
      </w:r>
    </w:p>
    <w:p w:rsidR="0098471E" w:rsidRPr="007C09F9" w:rsidRDefault="001557F1" w:rsidP="007C09F9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sz w:val="44"/>
          <w:szCs w:val="44"/>
        </w:rPr>
        <w:t>创建文明城市</w:t>
      </w:r>
      <w:r>
        <w:rPr>
          <w:rFonts w:asciiTheme="majorEastAsia" w:eastAsiaTheme="majorEastAsia" w:hAnsiTheme="majorEastAsia" w:hint="eastAsia"/>
          <w:sz w:val="44"/>
          <w:szCs w:val="44"/>
        </w:rPr>
        <w:t>工作</w:t>
      </w:r>
      <w:r>
        <w:rPr>
          <w:rFonts w:asciiTheme="majorEastAsia" w:eastAsiaTheme="majorEastAsia" w:hAnsiTheme="majorEastAsia"/>
          <w:sz w:val="44"/>
          <w:szCs w:val="44"/>
        </w:rPr>
        <w:t>考核办法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/>
          <w:sz w:val="32"/>
          <w:szCs w:val="32"/>
        </w:rPr>
        <w:t>市委市政府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市政公用</w:t>
      </w:r>
      <w:r>
        <w:rPr>
          <w:rFonts w:ascii="仿宋" w:eastAsia="仿宋" w:hAnsi="仿宋" w:hint="eastAsia"/>
          <w:sz w:val="32"/>
          <w:szCs w:val="32"/>
        </w:rPr>
        <w:t>事业</w:t>
      </w:r>
      <w:r>
        <w:rPr>
          <w:rFonts w:ascii="仿宋" w:eastAsia="仿宋" w:hAnsi="仿宋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创建</w:t>
      </w:r>
      <w:r>
        <w:rPr>
          <w:rFonts w:ascii="仿宋" w:eastAsia="仿宋" w:hAnsi="仿宋"/>
          <w:sz w:val="32"/>
          <w:szCs w:val="32"/>
        </w:rPr>
        <w:t>文明</w:t>
      </w:r>
      <w:r>
        <w:rPr>
          <w:rFonts w:ascii="仿宋" w:eastAsia="仿宋" w:hAnsi="仿宋" w:hint="eastAsia"/>
          <w:sz w:val="32"/>
          <w:szCs w:val="32"/>
        </w:rPr>
        <w:t>城市</w:t>
      </w:r>
      <w:r>
        <w:rPr>
          <w:rFonts w:ascii="仿宋" w:eastAsia="仿宋" w:hAnsi="仿宋"/>
          <w:sz w:val="32"/>
          <w:szCs w:val="32"/>
        </w:rPr>
        <w:t>工作会议</w:t>
      </w:r>
      <w:r>
        <w:rPr>
          <w:rFonts w:ascii="仿宋" w:eastAsia="仿宋" w:hAnsi="仿宋" w:hint="eastAsia"/>
          <w:sz w:val="32"/>
          <w:szCs w:val="32"/>
        </w:rPr>
        <w:t>要求，根据</w:t>
      </w:r>
      <w:r>
        <w:rPr>
          <w:rFonts w:ascii="仿宋" w:eastAsia="仿宋" w:hAnsi="仿宋"/>
          <w:sz w:val="32"/>
          <w:szCs w:val="32"/>
        </w:rPr>
        <w:t>集团公司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创建文明城</w:t>
      </w:r>
      <w:r>
        <w:rPr>
          <w:rFonts w:ascii="仿宋" w:eastAsia="仿宋" w:hAnsi="仿宋" w:hint="eastAsia"/>
          <w:sz w:val="32"/>
          <w:szCs w:val="32"/>
        </w:rPr>
        <w:t>市工作部署</w:t>
      </w:r>
      <w:r>
        <w:rPr>
          <w:rFonts w:ascii="仿宋" w:eastAsia="仿宋" w:hAnsi="仿宋"/>
          <w:sz w:val="32"/>
          <w:szCs w:val="32"/>
        </w:rPr>
        <w:t>，为进一步提升</w:t>
      </w:r>
      <w:r>
        <w:rPr>
          <w:rFonts w:ascii="仿宋" w:eastAsia="仿宋" w:hAnsi="仿宋" w:hint="eastAsia"/>
          <w:sz w:val="32"/>
          <w:szCs w:val="32"/>
        </w:rPr>
        <w:t>集团</w:t>
      </w:r>
      <w:r>
        <w:rPr>
          <w:rFonts w:ascii="仿宋" w:eastAsia="仿宋" w:hAnsi="仿宋"/>
          <w:sz w:val="32"/>
          <w:szCs w:val="32"/>
        </w:rPr>
        <w:t>公司创建文明城市标准，充分调动各</w:t>
      </w:r>
      <w:r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/>
          <w:sz w:val="32"/>
          <w:szCs w:val="32"/>
        </w:rPr>
        <w:t>积极性，确保创</w:t>
      </w:r>
      <w:r>
        <w:rPr>
          <w:rFonts w:ascii="仿宋" w:eastAsia="仿宋" w:hAnsi="仿宋" w:hint="eastAsia"/>
          <w:sz w:val="32"/>
          <w:szCs w:val="32"/>
        </w:rPr>
        <w:t>建</w:t>
      </w:r>
      <w:r>
        <w:rPr>
          <w:rFonts w:ascii="仿宋" w:eastAsia="仿宋" w:hAnsi="仿宋"/>
          <w:sz w:val="32"/>
          <w:szCs w:val="32"/>
        </w:rPr>
        <w:t>文明城</w:t>
      </w:r>
      <w:r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/>
          <w:sz w:val="32"/>
          <w:szCs w:val="32"/>
        </w:rPr>
        <w:t>水平、见实效，特</w:t>
      </w:r>
      <w:r>
        <w:rPr>
          <w:rFonts w:ascii="仿宋" w:eastAsia="仿宋" w:hAnsi="仿宋" w:hint="eastAsia"/>
          <w:sz w:val="32"/>
          <w:szCs w:val="32"/>
        </w:rPr>
        <w:t>制定</w:t>
      </w:r>
      <w:r>
        <w:rPr>
          <w:rFonts w:ascii="仿宋" w:eastAsia="仿宋" w:hAnsi="仿宋"/>
          <w:sz w:val="32"/>
          <w:szCs w:val="32"/>
        </w:rPr>
        <w:t>本考核办法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考核对象</w:t>
      </w:r>
    </w:p>
    <w:p w:rsidR="0098471E" w:rsidRDefault="00791ED4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集团</w:t>
      </w:r>
      <w:r w:rsidR="001557F1">
        <w:rPr>
          <w:rFonts w:ascii="仿宋" w:eastAsia="仿宋" w:hAnsi="仿宋"/>
          <w:sz w:val="32"/>
          <w:szCs w:val="32"/>
        </w:rPr>
        <w:t>各单位（</w:t>
      </w:r>
      <w:r w:rsidR="001557F1">
        <w:rPr>
          <w:rFonts w:ascii="仿宋" w:eastAsia="仿宋" w:hAnsi="仿宋" w:hint="eastAsia"/>
          <w:sz w:val="32"/>
          <w:szCs w:val="32"/>
        </w:rPr>
        <w:t>部室</w:t>
      </w:r>
      <w:r w:rsidR="001557F1">
        <w:rPr>
          <w:rFonts w:ascii="仿宋" w:eastAsia="仿宋" w:hAnsi="仿宋"/>
          <w:sz w:val="32"/>
          <w:szCs w:val="32"/>
        </w:rPr>
        <w:t>）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考核</w:t>
      </w:r>
      <w:r>
        <w:rPr>
          <w:rFonts w:ascii="黑体" w:eastAsia="黑体" w:hAnsi="黑体"/>
          <w:sz w:val="32"/>
          <w:szCs w:val="32"/>
        </w:rPr>
        <w:t>依据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（一）《中共济南热力集团有限公司委员会关于2017年度推进全国文明城市创建工作实施方案》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（二）《济南热力集团有限公司现场文明施工管理办法》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（三）《济南热力集团有限公司道路安全文明施工管理规定》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（四）《济南热力集团有限公司热源（电）厂环境卫生清理车辆管理办法》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（五）《济南热力集团有限公司厂容厂貌现场管理规定》</w:t>
      </w:r>
    </w:p>
    <w:p w:rsidR="00542D27" w:rsidRPr="00542D27" w:rsidRDefault="00542D27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Pr="00542D27">
        <w:rPr>
          <w:rFonts w:ascii="仿宋" w:eastAsia="仿宋" w:hAnsi="仿宋" w:hint="eastAsia"/>
          <w:sz w:val="32"/>
          <w:szCs w:val="32"/>
        </w:rPr>
        <w:t>《2017年绩效</w:t>
      </w:r>
      <w:r w:rsidRPr="00542D27">
        <w:rPr>
          <w:rFonts w:ascii="仿宋" w:eastAsia="仿宋" w:hAnsi="仿宋"/>
          <w:sz w:val="32"/>
          <w:szCs w:val="32"/>
        </w:rPr>
        <w:t>考核方案</w:t>
      </w:r>
      <w:r w:rsidRPr="00542D27">
        <w:rPr>
          <w:rFonts w:ascii="仿宋" w:eastAsia="仿宋" w:hAnsi="仿宋" w:hint="eastAsia"/>
          <w:sz w:val="32"/>
          <w:szCs w:val="32"/>
        </w:rPr>
        <w:t>》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、考核内容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（一）文明素质提升行动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（二）开展超低排放改造工作、新能源供热工作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（三）供热服务质量提升行动。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（四）企业文明形象提升行动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（五）文明施工专项行动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>
        <w:rPr>
          <w:rFonts w:ascii="仿宋" w:eastAsia="仿宋" w:hAnsi="仿宋" w:cs="楷体_GB2312" w:hint="eastAsia"/>
          <w:sz w:val="32"/>
          <w:szCs w:val="32"/>
        </w:rPr>
        <w:t>农村环境整治提升行动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四</w:t>
      </w:r>
      <w:r>
        <w:rPr>
          <w:rFonts w:ascii="黑体" w:eastAsia="黑体" w:hAnsi="黑体" w:cs="楷体_GB2312"/>
          <w:sz w:val="32"/>
          <w:szCs w:val="32"/>
        </w:rPr>
        <w:t>、考核方式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（一）文明</w:t>
      </w:r>
      <w:r>
        <w:rPr>
          <w:rFonts w:ascii="仿宋" w:eastAsia="仿宋" w:hAnsi="仿宋" w:cs="楷体_GB2312"/>
          <w:sz w:val="32"/>
          <w:szCs w:val="32"/>
        </w:rPr>
        <w:t>素质</w:t>
      </w:r>
      <w:r>
        <w:rPr>
          <w:rFonts w:ascii="仿宋" w:eastAsia="仿宋" w:hAnsi="仿宋" w:cs="楷体_GB2312" w:hint="eastAsia"/>
          <w:sz w:val="32"/>
          <w:szCs w:val="32"/>
        </w:rPr>
        <w:t>提升</w:t>
      </w:r>
      <w:r>
        <w:rPr>
          <w:rFonts w:ascii="仿宋" w:eastAsia="仿宋" w:hAnsi="仿宋" w:cs="楷体_GB2312"/>
          <w:sz w:val="32"/>
          <w:szCs w:val="32"/>
        </w:rPr>
        <w:t>行动，由各</w:t>
      </w:r>
      <w:r>
        <w:rPr>
          <w:rFonts w:ascii="仿宋" w:eastAsia="仿宋" w:hAnsi="仿宋" w:cs="楷体_GB2312" w:hint="eastAsia"/>
          <w:sz w:val="32"/>
          <w:szCs w:val="32"/>
        </w:rPr>
        <w:t>责任部门（政工</w:t>
      </w:r>
      <w:r>
        <w:rPr>
          <w:rFonts w:ascii="仿宋" w:eastAsia="仿宋" w:hAnsi="仿宋" w:cs="楷体_GB2312"/>
          <w:sz w:val="32"/>
          <w:szCs w:val="32"/>
        </w:rPr>
        <w:t>部、工会、</w:t>
      </w:r>
      <w:r>
        <w:rPr>
          <w:rFonts w:ascii="仿宋" w:eastAsia="仿宋" w:hAnsi="仿宋" w:cs="楷体_GB2312" w:hint="eastAsia"/>
          <w:sz w:val="32"/>
          <w:szCs w:val="32"/>
        </w:rPr>
        <w:t>企管审计</w:t>
      </w:r>
      <w:r>
        <w:rPr>
          <w:rFonts w:ascii="仿宋" w:eastAsia="仿宋" w:hAnsi="仿宋" w:cs="楷体_GB2312"/>
          <w:sz w:val="32"/>
          <w:szCs w:val="32"/>
        </w:rPr>
        <w:t>部、团委</w:t>
      </w:r>
      <w:r>
        <w:rPr>
          <w:rFonts w:ascii="仿宋" w:eastAsia="仿宋" w:hAnsi="仿宋" w:cs="楷体_GB2312" w:hint="eastAsia"/>
          <w:sz w:val="32"/>
          <w:szCs w:val="32"/>
        </w:rPr>
        <w:t>）</w:t>
      </w:r>
      <w:r>
        <w:rPr>
          <w:rFonts w:ascii="仿宋" w:eastAsia="仿宋" w:hAnsi="仿宋" w:cs="楷体_GB2312"/>
          <w:sz w:val="32"/>
          <w:szCs w:val="32"/>
        </w:rPr>
        <w:t>负责监督检查，各责任单位负责贯彻落实，责任部门</w:t>
      </w:r>
      <w:r>
        <w:rPr>
          <w:rFonts w:ascii="仿宋" w:eastAsia="仿宋" w:hAnsi="仿宋" w:cs="楷体_GB2312" w:hint="eastAsia"/>
          <w:sz w:val="32"/>
          <w:szCs w:val="32"/>
        </w:rPr>
        <w:t>对</w:t>
      </w:r>
      <w:r>
        <w:rPr>
          <w:rFonts w:ascii="仿宋" w:eastAsia="仿宋" w:hAnsi="仿宋" w:cs="楷体_GB2312"/>
          <w:sz w:val="32"/>
          <w:szCs w:val="32"/>
        </w:rPr>
        <w:t>行动开展及</w:t>
      </w:r>
      <w:r>
        <w:rPr>
          <w:rFonts w:ascii="仿宋" w:eastAsia="仿宋" w:hAnsi="仿宋" w:cs="楷体_GB2312" w:hint="eastAsia"/>
          <w:sz w:val="32"/>
          <w:szCs w:val="32"/>
        </w:rPr>
        <w:t>完成</w:t>
      </w:r>
      <w:r>
        <w:rPr>
          <w:rFonts w:ascii="仿宋" w:eastAsia="仿宋" w:hAnsi="仿宋" w:cs="楷体_GB2312"/>
          <w:sz w:val="32"/>
          <w:szCs w:val="32"/>
        </w:rPr>
        <w:t>情况进行</w:t>
      </w:r>
      <w:r w:rsidR="007C09F9">
        <w:rPr>
          <w:rFonts w:ascii="仿宋" w:eastAsia="仿宋" w:hAnsi="仿宋" w:cs="楷体_GB2312" w:hint="eastAsia"/>
          <w:sz w:val="32"/>
          <w:szCs w:val="32"/>
        </w:rPr>
        <w:t>考核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（二）超低排放改造工作</w:t>
      </w:r>
      <w:r>
        <w:rPr>
          <w:rFonts w:ascii="仿宋" w:eastAsia="仿宋" w:hAnsi="仿宋" w:cs="楷体_GB2312"/>
          <w:sz w:val="32"/>
          <w:szCs w:val="32"/>
        </w:rPr>
        <w:t>、</w:t>
      </w:r>
      <w:r>
        <w:rPr>
          <w:rFonts w:ascii="仿宋" w:eastAsia="仿宋" w:hAnsi="仿宋" w:cs="楷体_GB2312" w:hint="eastAsia"/>
          <w:sz w:val="32"/>
          <w:szCs w:val="32"/>
        </w:rPr>
        <w:t>新能源供热工作，按照《2017年绩效</w:t>
      </w:r>
      <w:r>
        <w:rPr>
          <w:rFonts w:ascii="仿宋" w:eastAsia="仿宋" w:hAnsi="仿宋" w:cs="楷体_GB2312"/>
          <w:sz w:val="32"/>
          <w:szCs w:val="32"/>
        </w:rPr>
        <w:t>考核方案</w:t>
      </w:r>
      <w:r>
        <w:rPr>
          <w:rFonts w:ascii="仿宋" w:eastAsia="仿宋" w:hAnsi="仿宋" w:cs="楷体_GB2312" w:hint="eastAsia"/>
          <w:sz w:val="32"/>
          <w:szCs w:val="32"/>
        </w:rPr>
        <w:t>》的</w:t>
      </w:r>
      <w:r>
        <w:rPr>
          <w:rFonts w:ascii="仿宋" w:eastAsia="仿宋" w:hAnsi="仿宋" w:cs="楷体_GB2312"/>
          <w:sz w:val="32"/>
          <w:szCs w:val="32"/>
        </w:rPr>
        <w:t>要求</w:t>
      </w:r>
      <w:r>
        <w:rPr>
          <w:rFonts w:ascii="仿宋" w:eastAsia="仿宋" w:hAnsi="仿宋" w:cs="楷体_GB2312" w:hint="eastAsia"/>
          <w:sz w:val="32"/>
          <w:szCs w:val="32"/>
        </w:rPr>
        <w:t>，</w:t>
      </w:r>
      <w:r>
        <w:rPr>
          <w:rFonts w:ascii="仿宋" w:eastAsia="仿宋" w:hAnsi="仿宋" w:cs="楷体_GB2312"/>
          <w:sz w:val="32"/>
          <w:szCs w:val="32"/>
        </w:rPr>
        <w:t>由</w:t>
      </w:r>
      <w:r>
        <w:rPr>
          <w:rFonts w:ascii="仿宋" w:eastAsia="仿宋" w:hAnsi="仿宋" w:cs="楷体_GB2312" w:hint="eastAsia"/>
          <w:sz w:val="32"/>
          <w:szCs w:val="32"/>
        </w:rPr>
        <w:t>生产</w:t>
      </w:r>
      <w:r>
        <w:rPr>
          <w:rFonts w:ascii="仿宋" w:eastAsia="仿宋" w:hAnsi="仿宋" w:cs="楷体_GB2312"/>
          <w:sz w:val="32"/>
          <w:szCs w:val="32"/>
        </w:rPr>
        <w:t>部负责考核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</w:p>
    <w:p w:rsidR="001557F1" w:rsidRDefault="00542D27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（三）供热</w:t>
      </w:r>
      <w:r w:rsidR="001557F1">
        <w:rPr>
          <w:rFonts w:ascii="仿宋" w:eastAsia="仿宋" w:hAnsi="仿宋" w:cs="楷体_GB2312"/>
          <w:sz w:val="32"/>
          <w:szCs w:val="32"/>
        </w:rPr>
        <w:t>服务质量提升</w:t>
      </w:r>
      <w:r w:rsidR="001557F1">
        <w:rPr>
          <w:rFonts w:ascii="仿宋" w:eastAsia="仿宋" w:hAnsi="仿宋" w:cs="楷体_GB2312" w:hint="eastAsia"/>
          <w:sz w:val="32"/>
          <w:szCs w:val="32"/>
        </w:rPr>
        <w:t>行动、</w:t>
      </w:r>
      <w:r w:rsidRPr="00542D27">
        <w:rPr>
          <w:rFonts w:ascii="仿宋" w:eastAsia="仿宋" w:hAnsi="仿宋" w:cs="楷体_GB2312" w:hint="eastAsia"/>
          <w:sz w:val="32"/>
          <w:szCs w:val="32"/>
        </w:rPr>
        <w:t>企业文明形象提升行动</w:t>
      </w:r>
      <w:r>
        <w:rPr>
          <w:rFonts w:ascii="仿宋" w:eastAsia="仿宋" w:hAnsi="仿宋" w:cs="楷体_GB2312" w:hint="eastAsia"/>
          <w:sz w:val="32"/>
          <w:szCs w:val="32"/>
        </w:rPr>
        <w:t>，</w:t>
      </w:r>
      <w:r w:rsidR="007C09F9">
        <w:rPr>
          <w:rFonts w:ascii="仿宋" w:eastAsia="仿宋" w:hAnsi="仿宋" w:cs="楷体_GB2312" w:hint="eastAsia"/>
          <w:sz w:val="32"/>
          <w:szCs w:val="32"/>
        </w:rPr>
        <w:t>由</w:t>
      </w:r>
      <w:r w:rsidR="007C09F9">
        <w:rPr>
          <w:rFonts w:ascii="仿宋" w:eastAsia="仿宋" w:hAnsi="仿宋" w:cs="楷体_GB2312"/>
          <w:sz w:val="32"/>
          <w:szCs w:val="32"/>
        </w:rPr>
        <w:t>各责任部门</w:t>
      </w:r>
      <w:r w:rsidR="007C09F9">
        <w:rPr>
          <w:rFonts w:ascii="仿宋" w:eastAsia="仿宋" w:hAnsi="仿宋" w:cs="楷体_GB2312" w:hint="eastAsia"/>
          <w:sz w:val="32"/>
          <w:szCs w:val="32"/>
        </w:rPr>
        <w:t>（</w:t>
      </w:r>
      <w:r w:rsidR="007C09F9">
        <w:rPr>
          <w:rFonts w:ascii="仿宋" w:eastAsia="仿宋" w:hAnsi="仿宋" w:cs="楷体_GB2312"/>
          <w:sz w:val="32"/>
          <w:szCs w:val="32"/>
        </w:rPr>
        <w:t>客</w:t>
      </w:r>
      <w:proofErr w:type="gramStart"/>
      <w:r w:rsidR="007C09F9">
        <w:rPr>
          <w:rFonts w:ascii="仿宋" w:eastAsia="仿宋" w:hAnsi="仿宋" w:cs="楷体_GB2312"/>
          <w:sz w:val="32"/>
          <w:szCs w:val="32"/>
        </w:rPr>
        <w:t>服管理</w:t>
      </w:r>
      <w:proofErr w:type="gramEnd"/>
      <w:r w:rsidR="007C09F9">
        <w:rPr>
          <w:rFonts w:ascii="仿宋" w:eastAsia="仿宋" w:hAnsi="仿宋" w:cs="楷体_GB2312"/>
          <w:sz w:val="32"/>
          <w:szCs w:val="32"/>
        </w:rPr>
        <w:t>部</w:t>
      </w:r>
      <w:r w:rsidR="007C09F9">
        <w:rPr>
          <w:rFonts w:ascii="仿宋" w:eastAsia="仿宋" w:hAnsi="仿宋" w:cs="楷体_GB2312" w:hint="eastAsia"/>
          <w:sz w:val="32"/>
          <w:szCs w:val="32"/>
        </w:rPr>
        <w:t>、</w:t>
      </w:r>
      <w:r w:rsidR="007C09F9">
        <w:rPr>
          <w:rFonts w:ascii="仿宋" w:eastAsia="仿宋" w:hAnsi="仿宋" w:cs="楷体_GB2312"/>
          <w:sz w:val="32"/>
          <w:szCs w:val="32"/>
        </w:rPr>
        <w:t>政工部、安保部</w:t>
      </w:r>
      <w:r w:rsidR="001557F1">
        <w:rPr>
          <w:rFonts w:ascii="仿宋" w:eastAsia="仿宋" w:hAnsi="仿宋" w:cs="楷体_GB2312" w:hint="eastAsia"/>
          <w:sz w:val="32"/>
          <w:szCs w:val="32"/>
        </w:rPr>
        <w:t>、</w:t>
      </w:r>
      <w:r w:rsidR="001557F1">
        <w:rPr>
          <w:rFonts w:ascii="仿宋" w:eastAsia="仿宋" w:hAnsi="仿宋" w:cs="楷体_GB2312"/>
          <w:sz w:val="32"/>
          <w:szCs w:val="32"/>
        </w:rPr>
        <w:t>团委</w:t>
      </w:r>
      <w:r w:rsidR="007C09F9">
        <w:rPr>
          <w:rFonts w:ascii="仿宋" w:eastAsia="仿宋" w:hAnsi="仿宋" w:cs="楷体_GB2312" w:hint="eastAsia"/>
          <w:sz w:val="32"/>
          <w:szCs w:val="32"/>
        </w:rPr>
        <w:t>）</w:t>
      </w:r>
      <w:r>
        <w:rPr>
          <w:rFonts w:ascii="仿宋" w:eastAsia="仿宋" w:hAnsi="仿宋" w:cs="楷体_GB2312"/>
          <w:sz w:val="32"/>
          <w:szCs w:val="32"/>
        </w:rPr>
        <w:t>按照</w:t>
      </w:r>
      <w:r w:rsidRPr="00542D27">
        <w:rPr>
          <w:rFonts w:ascii="仿宋" w:eastAsia="仿宋" w:hAnsi="仿宋" w:cs="楷体_GB2312" w:hint="eastAsia"/>
          <w:sz w:val="32"/>
          <w:szCs w:val="32"/>
        </w:rPr>
        <w:t>《2017年绩效考核方案》</w:t>
      </w:r>
      <w:r>
        <w:rPr>
          <w:rFonts w:ascii="仿宋" w:eastAsia="仿宋" w:hAnsi="仿宋" w:cs="楷体_GB2312" w:hint="eastAsia"/>
          <w:sz w:val="32"/>
          <w:szCs w:val="32"/>
        </w:rPr>
        <w:t>的</w:t>
      </w:r>
      <w:r w:rsidR="001557F1">
        <w:rPr>
          <w:rFonts w:ascii="仿宋" w:eastAsia="仿宋" w:hAnsi="仿宋" w:cs="楷体_GB2312"/>
          <w:sz w:val="32"/>
          <w:szCs w:val="32"/>
        </w:rPr>
        <w:t>要求</w:t>
      </w:r>
      <w:r w:rsidR="007C09F9">
        <w:rPr>
          <w:rFonts w:ascii="仿宋" w:eastAsia="仿宋" w:hAnsi="仿宋" w:cs="楷体_GB2312" w:hint="eastAsia"/>
          <w:sz w:val="32"/>
          <w:szCs w:val="32"/>
        </w:rPr>
        <w:t>进行</w:t>
      </w:r>
      <w:r w:rsidR="007C09F9">
        <w:rPr>
          <w:rFonts w:ascii="仿宋" w:eastAsia="仿宋" w:hAnsi="仿宋" w:cs="楷体_GB2312"/>
          <w:sz w:val="32"/>
          <w:szCs w:val="32"/>
        </w:rPr>
        <w:t>考核</w:t>
      </w:r>
      <w:r w:rsidR="001557F1">
        <w:rPr>
          <w:rFonts w:ascii="仿宋" w:eastAsia="仿宋" w:hAnsi="仿宋" w:cs="楷体_GB2312" w:hint="eastAsia"/>
          <w:sz w:val="32"/>
          <w:szCs w:val="32"/>
        </w:rPr>
        <w:t>。</w:t>
      </w:r>
    </w:p>
    <w:p w:rsidR="0098471E" w:rsidRDefault="007C09F9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（四</w:t>
      </w:r>
      <w:r w:rsidR="001557F1">
        <w:rPr>
          <w:rFonts w:ascii="仿宋" w:eastAsia="仿宋" w:hAnsi="仿宋" w:cs="楷体_GB2312" w:hint="eastAsia"/>
          <w:sz w:val="32"/>
          <w:szCs w:val="32"/>
        </w:rPr>
        <w:t>）农村环境整治提升行动，</w:t>
      </w:r>
      <w:r w:rsidR="001557F1">
        <w:rPr>
          <w:rFonts w:ascii="仿宋" w:eastAsia="仿宋" w:hAnsi="仿宋" w:cs="楷体_GB2312"/>
          <w:sz w:val="32"/>
          <w:szCs w:val="32"/>
        </w:rPr>
        <w:t>按照</w:t>
      </w:r>
      <w:r w:rsidR="001557F1">
        <w:rPr>
          <w:rFonts w:ascii="仿宋" w:eastAsia="仿宋" w:hAnsi="仿宋" w:cs="楷体_GB2312" w:hint="eastAsia"/>
          <w:sz w:val="32"/>
          <w:szCs w:val="32"/>
        </w:rPr>
        <w:t>市委</w:t>
      </w:r>
      <w:r w:rsidR="001557F1">
        <w:rPr>
          <w:rFonts w:ascii="仿宋" w:eastAsia="仿宋" w:hAnsi="仿宋" w:cs="楷体_GB2312"/>
          <w:sz w:val="32"/>
          <w:szCs w:val="32"/>
        </w:rPr>
        <w:t>市政府及市扶贫办、文明办要求，高标准</w:t>
      </w:r>
      <w:r w:rsidR="001557F1">
        <w:rPr>
          <w:rFonts w:ascii="仿宋" w:eastAsia="仿宋" w:hAnsi="仿宋" w:cs="楷体_GB2312" w:hint="eastAsia"/>
          <w:sz w:val="32"/>
          <w:szCs w:val="32"/>
        </w:rPr>
        <w:t>完成</w:t>
      </w:r>
      <w:r w:rsidR="001557F1">
        <w:rPr>
          <w:rFonts w:ascii="仿宋" w:eastAsia="仿宋" w:hAnsi="仿宋" w:cs="楷体_GB2312"/>
          <w:sz w:val="32"/>
          <w:szCs w:val="32"/>
        </w:rPr>
        <w:t>扶贫及城乡共建工作。</w:t>
      </w:r>
    </w:p>
    <w:p w:rsidR="0098471E" w:rsidRDefault="007C09F9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（五</w:t>
      </w:r>
      <w:r w:rsidR="001557F1">
        <w:rPr>
          <w:rFonts w:ascii="仿宋" w:eastAsia="仿宋" w:hAnsi="仿宋" w:cs="楷体_GB2312" w:hint="eastAsia"/>
          <w:sz w:val="32"/>
          <w:szCs w:val="32"/>
        </w:rPr>
        <w:t>）文明施工专项行动，由生产管理部牵头成立检查小组，负责汇总检查情况。综合办公室牵头卫生检查，安保保卫部、基建管理部、客</w:t>
      </w:r>
      <w:proofErr w:type="gramStart"/>
      <w:r w:rsidR="001557F1">
        <w:rPr>
          <w:rFonts w:ascii="仿宋" w:eastAsia="仿宋" w:hAnsi="仿宋" w:cs="楷体_GB2312" w:hint="eastAsia"/>
          <w:sz w:val="32"/>
          <w:szCs w:val="32"/>
        </w:rPr>
        <w:t>服管理</w:t>
      </w:r>
      <w:proofErr w:type="gramEnd"/>
      <w:r w:rsidR="001557F1">
        <w:rPr>
          <w:rFonts w:ascii="仿宋" w:eastAsia="仿宋" w:hAnsi="仿宋" w:cs="楷体_GB2312" w:hint="eastAsia"/>
          <w:sz w:val="32"/>
          <w:szCs w:val="32"/>
        </w:rPr>
        <w:t>部、生产管理部根据各自</w:t>
      </w:r>
      <w:proofErr w:type="gramStart"/>
      <w:r w:rsidR="001557F1">
        <w:rPr>
          <w:rFonts w:ascii="仿宋" w:eastAsia="仿宋" w:hAnsi="仿宋" w:cs="楷体_GB2312" w:hint="eastAsia"/>
          <w:sz w:val="32"/>
          <w:szCs w:val="32"/>
        </w:rPr>
        <w:t>负责面成立</w:t>
      </w:r>
      <w:proofErr w:type="gramEnd"/>
      <w:r w:rsidR="001557F1">
        <w:rPr>
          <w:rFonts w:ascii="仿宋" w:eastAsia="仿宋" w:hAnsi="仿宋" w:cs="楷体_GB2312" w:hint="eastAsia"/>
          <w:sz w:val="32"/>
          <w:szCs w:val="32"/>
        </w:rPr>
        <w:t>专项检查组</w:t>
      </w:r>
      <w:r w:rsidR="001557F1">
        <w:rPr>
          <w:rFonts w:ascii="仿宋" w:eastAsia="仿宋" w:hAnsi="仿宋" w:cs="楷体_GB2312"/>
          <w:sz w:val="32"/>
          <w:szCs w:val="32"/>
        </w:rPr>
        <w:t>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五</w:t>
      </w:r>
      <w:r>
        <w:rPr>
          <w:rFonts w:ascii="黑体" w:eastAsia="黑体" w:hAnsi="黑体" w:cs="楷体_GB2312"/>
          <w:sz w:val="32"/>
          <w:szCs w:val="32"/>
        </w:rPr>
        <w:t>、奖罚政策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（一）对</w:t>
      </w:r>
      <w:r>
        <w:rPr>
          <w:rFonts w:ascii="仿宋" w:eastAsia="仿宋" w:hAnsi="仿宋" w:cs="楷体_GB2312"/>
          <w:sz w:val="32"/>
          <w:szCs w:val="32"/>
        </w:rPr>
        <w:t>检查</w:t>
      </w:r>
      <w:r>
        <w:rPr>
          <w:rFonts w:ascii="仿宋" w:eastAsia="仿宋" w:hAnsi="仿宋" w:cs="楷体_GB2312" w:hint="eastAsia"/>
          <w:sz w:val="32"/>
          <w:szCs w:val="32"/>
        </w:rPr>
        <w:t>小</w:t>
      </w:r>
      <w:r>
        <w:rPr>
          <w:rFonts w:ascii="仿宋" w:eastAsia="仿宋" w:hAnsi="仿宋" w:cs="楷体_GB2312"/>
          <w:sz w:val="32"/>
          <w:szCs w:val="32"/>
        </w:rPr>
        <w:t>组发布的检查结果前三名进行奖励，</w:t>
      </w:r>
      <w:r>
        <w:rPr>
          <w:rFonts w:ascii="仿宋" w:eastAsia="仿宋" w:hAnsi="仿宋" w:cs="楷体_GB2312" w:hint="eastAsia"/>
          <w:sz w:val="32"/>
          <w:szCs w:val="32"/>
        </w:rPr>
        <w:t>分别</w:t>
      </w:r>
      <w:r>
        <w:rPr>
          <w:rFonts w:ascii="仿宋" w:eastAsia="仿宋" w:hAnsi="仿宋" w:cs="楷体_GB2312"/>
          <w:sz w:val="32"/>
          <w:szCs w:val="32"/>
        </w:rPr>
        <w:t>奖励</w:t>
      </w:r>
      <w:r>
        <w:rPr>
          <w:rFonts w:ascii="仿宋" w:eastAsia="仿宋" w:hAnsi="仿宋" w:cs="楷体_GB2312" w:hint="eastAsia"/>
          <w:sz w:val="32"/>
          <w:szCs w:val="32"/>
        </w:rPr>
        <w:t>部门</w:t>
      </w:r>
      <w:r>
        <w:rPr>
          <w:rFonts w:ascii="仿宋" w:eastAsia="仿宋" w:hAnsi="仿宋" w:cs="楷体_GB2312"/>
          <w:sz w:val="32"/>
          <w:szCs w:val="32"/>
        </w:rPr>
        <w:t>负责人</w:t>
      </w:r>
      <w:r>
        <w:rPr>
          <w:rFonts w:ascii="仿宋" w:eastAsia="仿宋" w:hAnsi="仿宋" w:cs="楷体_GB2312" w:hint="eastAsia"/>
          <w:sz w:val="32"/>
          <w:szCs w:val="32"/>
        </w:rPr>
        <w:t>2000元、1000元、500元</w:t>
      </w:r>
      <w:r>
        <w:rPr>
          <w:rFonts w:ascii="仿宋" w:eastAsia="仿宋" w:hAnsi="仿宋" w:cs="楷体_GB2312"/>
          <w:sz w:val="32"/>
          <w:szCs w:val="32"/>
        </w:rPr>
        <w:t>；对检查结果的后三名</w:t>
      </w:r>
      <w:r>
        <w:rPr>
          <w:rFonts w:ascii="仿宋" w:eastAsia="仿宋" w:hAnsi="仿宋" w:cs="楷体_GB2312" w:hint="eastAsia"/>
          <w:sz w:val="32"/>
          <w:szCs w:val="32"/>
        </w:rPr>
        <w:t>分别给予部门</w:t>
      </w:r>
      <w:r>
        <w:rPr>
          <w:rFonts w:ascii="仿宋" w:eastAsia="仿宋" w:hAnsi="仿宋" w:cs="楷体_GB2312"/>
          <w:sz w:val="32"/>
          <w:szCs w:val="32"/>
        </w:rPr>
        <w:t>负责人</w:t>
      </w:r>
      <w:r>
        <w:rPr>
          <w:rFonts w:ascii="仿宋" w:eastAsia="仿宋" w:hAnsi="仿宋" w:cs="楷体_GB2312" w:hint="eastAsia"/>
          <w:sz w:val="32"/>
          <w:szCs w:val="32"/>
        </w:rPr>
        <w:t>1000元</w:t>
      </w:r>
      <w:r>
        <w:rPr>
          <w:rFonts w:ascii="仿宋" w:eastAsia="仿宋" w:hAnsi="仿宋" w:cs="楷体_GB2312"/>
          <w:sz w:val="32"/>
          <w:szCs w:val="32"/>
        </w:rPr>
        <w:t>、</w:t>
      </w:r>
      <w:r>
        <w:rPr>
          <w:rFonts w:ascii="仿宋" w:eastAsia="仿宋" w:hAnsi="仿宋" w:cs="楷体_GB2312" w:hint="eastAsia"/>
          <w:sz w:val="32"/>
          <w:szCs w:val="32"/>
        </w:rPr>
        <w:t>500元</w:t>
      </w:r>
      <w:r>
        <w:rPr>
          <w:rFonts w:ascii="仿宋" w:eastAsia="仿宋" w:hAnsi="仿宋" w:cs="楷体_GB2312"/>
          <w:sz w:val="32"/>
          <w:szCs w:val="32"/>
        </w:rPr>
        <w:t>、</w:t>
      </w:r>
      <w:r>
        <w:rPr>
          <w:rFonts w:ascii="仿宋" w:eastAsia="仿宋" w:hAnsi="仿宋" w:cs="楷体_GB2312" w:hint="eastAsia"/>
          <w:sz w:val="32"/>
          <w:szCs w:val="32"/>
        </w:rPr>
        <w:t>300元的</w:t>
      </w:r>
      <w:r>
        <w:rPr>
          <w:rFonts w:ascii="仿宋" w:eastAsia="仿宋" w:hAnsi="仿宋" w:cs="楷体_GB2312"/>
          <w:sz w:val="32"/>
          <w:szCs w:val="32"/>
        </w:rPr>
        <w:t>处罚。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（二）对</w:t>
      </w:r>
      <w:r>
        <w:rPr>
          <w:rFonts w:ascii="仿宋" w:eastAsia="仿宋" w:hAnsi="仿宋" w:cs="楷体_GB2312"/>
          <w:sz w:val="32"/>
          <w:szCs w:val="32"/>
        </w:rPr>
        <w:t>暗访中发现的问题，由服务</w:t>
      </w:r>
      <w:proofErr w:type="gramStart"/>
      <w:r>
        <w:rPr>
          <w:rFonts w:ascii="仿宋" w:eastAsia="仿宋" w:hAnsi="仿宋" w:cs="楷体_GB2312"/>
          <w:sz w:val="32"/>
          <w:szCs w:val="32"/>
        </w:rPr>
        <w:t>稽查部</w:t>
      </w:r>
      <w:proofErr w:type="gramEnd"/>
      <w:r>
        <w:rPr>
          <w:rFonts w:ascii="仿宋" w:eastAsia="仿宋" w:hAnsi="仿宋" w:cs="楷体_GB2312"/>
          <w:sz w:val="32"/>
          <w:szCs w:val="32"/>
        </w:rPr>
        <w:t>负责公布，</w:t>
      </w:r>
      <w:r>
        <w:rPr>
          <w:rFonts w:ascii="仿宋" w:eastAsia="仿宋" w:hAnsi="仿宋" w:cs="楷体_GB2312" w:hint="eastAsia"/>
          <w:sz w:val="32"/>
          <w:szCs w:val="32"/>
        </w:rPr>
        <w:t>发现问题</w:t>
      </w:r>
      <w:r>
        <w:rPr>
          <w:rFonts w:ascii="仿宋" w:eastAsia="仿宋" w:hAnsi="仿宋" w:cs="楷体_GB2312"/>
          <w:sz w:val="32"/>
          <w:szCs w:val="32"/>
        </w:rPr>
        <w:t>扣罚</w:t>
      </w:r>
      <w:r>
        <w:rPr>
          <w:rFonts w:ascii="仿宋" w:eastAsia="仿宋" w:hAnsi="仿宋" w:cs="楷体_GB2312" w:hint="eastAsia"/>
          <w:sz w:val="32"/>
          <w:szCs w:val="32"/>
        </w:rPr>
        <w:t>部门</w:t>
      </w:r>
      <w:r>
        <w:rPr>
          <w:rFonts w:ascii="仿宋" w:eastAsia="仿宋" w:hAnsi="仿宋" w:cs="楷体_GB2312"/>
          <w:sz w:val="32"/>
          <w:szCs w:val="32"/>
        </w:rPr>
        <w:t>负责人</w:t>
      </w:r>
      <w:r>
        <w:rPr>
          <w:rFonts w:ascii="仿宋" w:eastAsia="仿宋" w:hAnsi="仿宋" w:cs="楷体_GB2312" w:hint="eastAsia"/>
          <w:sz w:val="32"/>
          <w:szCs w:val="32"/>
        </w:rPr>
        <w:t>200元</w:t>
      </w:r>
      <w:r>
        <w:rPr>
          <w:rFonts w:ascii="仿宋" w:eastAsia="仿宋" w:hAnsi="仿宋" w:cs="楷体_GB2312"/>
          <w:sz w:val="32"/>
          <w:szCs w:val="32"/>
        </w:rPr>
        <w:t>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（三）在创建</w:t>
      </w:r>
      <w:r>
        <w:rPr>
          <w:rFonts w:ascii="仿宋" w:eastAsia="仿宋" w:hAnsi="仿宋" w:cs="楷体_GB2312"/>
          <w:sz w:val="32"/>
          <w:szCs w:val="32"/>
        </w:rPr>
        <w:t>文明城市期间，凡是得到上级</w:t>
      </w:r>
      <w:r>
        <w:rPr>
          <w:rFonts w:ascii="仿宋" w:eastAsia="仿宋" w:hAnsi="仿宋" w:cs="楷体_GB2312" w:hint="eastAsia"/>
          <w:sz w:val="32"/>
          <w:szCs w:val="32"/>
        </w:rPr>
        <w:t>部门或</w:t>
      </w:r>
      <w:r>
        <w:rPr>
          <w:rFonts w:ascii="仿宋" w:eastAsia="仿宋" w:hAnsi="仿宋" w:cs="楷体_GB2312"/>
          <w:sz w:val="32"/>
          <w:szCs w:val="32"/>
        </w:rPr>
        <w:t>市级</w:t>
      </w:r>
      <w:r>
        <w:rPr>
          <w:rFonts w:ascii="仿宋" w:eastAsia="仿宋" w:hAnsi="仿宋" w:cs="楷体_GB2312" w:hint="eastAsia"/>
          <w:sz w:val="32"/>
          <w:szCs w:val="32"/>
        </w:rPr>
        <w:t>及</w:t>
      </w:r>
      <w:r>
        <w:rPr>
          <w:rFonts w:ascii="仿宋" w:eastAsia="仿宋" w:hAnsi="仿宋" w:cs="楷体_GB2312"/>
          <w:sz w:val="32"/>
          <w:szCs w:val="32"/>
        </w:rPr>
        <w:t>以上媒体表扬</w:t>
      </w:r>
      <w:r>
        <w:rPr>
          <w:rFonts w:ascii="仿宋" w:eastAsia="仿宋" w:hAnsi="仿宋" w:cs="楷体_GB2312" w:hint="eastAsia"/>
          <w:sz w:val="32"/>
          <w:szCs w:val="32"/>
        </w:rPr>
        <w:t>（同一事实</w:t>
      </w:r>
      <w:r>
        <w:rPr>
          <w:rFonts w:ascii="仿宋" w:eastAsia="仿宋" w:hAnsi="仿宋" w:cs="楷体_GB2312"/>
          <w:sz w:val="32"/>
          <w:szCs w:val="32"/>
        </w:rPr>
        <w:t>只记录一次</w:t>
      </w:r>
      <w:r>
        <w:rPr>
          <w:rFonts w:ascii="仿宋" w:eastAsia="仿宋" w:hAnsi="仿宋" w:cs="楷体_GB2312" w:hint="eastAsia"/>
          <w:sz w:val="32"/>
          <w:szCs w:val="32"/>
        </w:rPr>
        <w:t>）</w:t>
      </w:r>
      <w:r>
        <w:rPr>
          <w:rFonts w:ascii="仿宋" w:eastAsia="仿宋" w:hAnsi="仿宋" w:cs="楷体_GB2312"/>
          <w:sz w:val="32"/>
          <w:szCs w:val="32"/>
        </w:rPr>
        <w:t>，</w:t>
      </w:r>
      <w:r>
        <w:rPr>
          <w:rFonts w:ascii="仿宋" w:eastAsia="仿宋" w:hAnsi="仿宋" w:cs="楷体_GB2312" w:hint="eastAsia"/>
          <w:sz w:val="32"/>
          <w:szCs w:val="32"/>
        </w:rPr>
        <w:t>每次</w:t>
      </w:r>
      <w:r>
        <w:rPr>
          <w:rFonts w:ascii="仿宋" w:eastAsia="仿宋" w:hAnsi="仿宋" w:cs="楷体_GB2312"/>
          <w:sz w:val="32"/>
          <w:szCs w:val="32"/>
        </w:rPr>
        <w:t>奖励部门</w:t>
      </w:r>
      <w:r>
        <w:rPr>
          <w:rFonts w:ascii="仿宋" w:eastAsia="仿宋" w:hAnsi="仿宋" w:cs="楷体_GB2312" w:hint="eastAsia"/>
          <w:sz w:val="32"/>
          <w:szCs w:val="32"/>
        </w:rPr>
        <w:t>负责人1000元。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（四）在创建</w:t>
      </w:r>
      <w:r>
        <w:rPr>
          <w:rFonts w:ascii="仿宋" w:eastAsia="仿宋" w:hAnsi="仿宋" w:cs="楷体_GB2312"/>
          <w:sz w:val="32"/>
          <w:szCs w:val="32"/>
        </w:rPr>
        <w:t>文明城市期间，受到上级部门批评或</w:t>
      </w:r>
      <w:r>
        <w:rPr>
          <w:rFonts w:ascii="仿宋" w:eastAsia="仿宋" w:hAnsi="仿宋" w:cs="楷体_GB2312" w:hint="eastAsia"/>
          <w:sz w:val="32"/>
          <w:szCs w:val="32"/>
        </w:rPr>
        <w:t>市级以上媒体</w:t>
      </w:r>
      <w:r>
        <w:rPr>
          <w:rFonts w:ascii="仿宋" w:eastAsia="仿宋" w:hAnsi="仿宋" w:cs="楷体_GB2312"/>
          <w:sz w:val="32"/>
          <w:szCs w:val="32"/>
        </w:rPr>
        <w:t>曝光（</w:t>
      </w:r>
      <w:r>
        <w:rPr>
          <w:rFonts w:ascii="仿宋" w:eastAsia="仿宋" w:hAnsi="仿宋" w:cs="楷体_GB2312" w:hint="eastAsia"/>
          <w:sz w:val="32"/>
          <w:szCs w:val="32"/>
        </w:rPr>
        <w:t>同一事实</w:t>
      </w:r>
      <w:r>
        <w:rPr>
          <w:rFonts w:ascii="仿宋" w:eastAsia="仿宋" w:hAnsi="仿宋" w:cs="楷体_GB2312"/>
          <w:sz w:val="32"/>
          <w:szCs w:val="32"/>
        </w:rPr>
        <w:t>只记录一次）</w:t>
      </w:r>
      <w:r>
        <w:rPr>
          <w:rFonts w:ascii="仿宋" w:eastAsia="仿宋" w:hAnsi="仿宋" w:cs="楷体_GB2312" w:hint="eastAsia"/>
          <w:sz w:val="32"/>
          <w:szCs w:val="32"/>
        </w:rPr>
        <w:t>，</w:t>
      </w:r>
      <w:r>
        <w:rPr>
          <w:rFonts w:ascii="仿宋" w:eastAsia="仿宋" w:hAnsi="仿宋" w:cs="楷体_GB2312"/>
          <w:sz w:val="32"/>
          <w:szCs w:val="32"/>
        </w:rPr>
        <w:t>每次扣罚部门</w:t>
      </w:r>
      <w:r>
        <w:rPr>
          <w:rFonts w:ascii="仿宋" w:eastAsia="仿宋" w:hAnsi="仿宋" w:cs="楷体_GB2312" w:hint="eastAsia"/>
          <w:sz w:val="32"/>
          <w:szCs w:val="32"/>
        </w:rPr>
        <w:t>负责人1000元</w:t>
      </w:r>
      <w:r>
        <w:rPr>
          <w:rFonts w:ascii="仿宋" w:eastAsia="仿宋" w:hAnsi="仿宋" w:cs="楷体_GB2312"/>
          <w:sz w:val="32"/>
          <w:szCs w:val="32"/>
        </w:rPr>
        <w:t>。</w:t>
      </w:r>
    </w:p>
    <w:p w:rsidR="0098471E" w:rsidRDefault="001557F1" w:rsidP="007C09F9">
      <w:pPr>
        <w:adjustRightInd w:val="0"/>
        <w:snapToGrid w:val="0"/>
        <w:spacing w:before="100" w:beforeAutospacing="1" w:after="100" w:afterAutospacing="1" w:line="312" w:lineRule="auto"/>
        <w:ind w:firstLineChars="200" w:firstLine="640"/>
        <w:rPr>
          <w:rFonts w:ascii="黑体" w:eastAsia="黑体" w:hAnsi="黑体" w:cs="楷体_GB2312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六</w:t>
      </w:r>
      <w:r>
        <w:rPr>
          <w:rFonts w:ascii="黑体" w:eastAsia="黑体" w:hAnsi="黑体" w:cs="楷体_GB2312"/>
          <w:sz w:val="32"/>
          <w:szCs w:val="32"/>
        </w:rPr>
        <w:t>、本办法由企管审计部负责解释。</w:t>
      </w:r>
    </w:p>
    <w:p w:rsidR="0098471E" w:rsidRDefault="0098471E">
      <w:pPr>
        <w:adjustRightInd w:val="0"/>
        <w:snapToGrid w:val="0"/>
        <w:spacing w:before="100" w:beforeAutospacing="1" w:after="100" w:afterAutospacing="1" w:line="360" w:lineRule="auto"/>
        <w:ind w:firstLineChars="200" w:firstLine="640"/>
        <w:rPr>
          <w:rFonts w:ascii="黑体" w:eastAsia="黑体" w:hAnsi="黑体" w:cs="楷体_GB2312"/>
          <w:sz w:val="32"/>
          <w:szCs w:val="32"/>
        </w:rPr>
      </w:pPr>
    </w:p>
    <w:p w:rsidR="0098471E" w:rsidRDefault="0098471E">
      <w:pPr>
        <w:adjustRightInd w:val="0"/>
        <w:snapToGrid w:val="0"/>
        <w:spacing w:before="100" w:beforeAutospacing="1" w:after="100" w:afterAutospacing="1" w:line="360" w:lineRule="auto"/>
        <w:rPr>
          <w:rFonts w:ascii="黑体" w:eastAsia="黑体" w:hAnsi="黑体" w:cs="楷体_GB2312"/>
          <w:sz w:val="32"/>
          <w:szCs w:val="32"/>
        </w:rPr>
      </w:pPr>
      <w:bookmarkStart w:id="0" w:name="_GoBack"/>
      <w:bookmarkEnd w:id="0"/>
    </w:p>
    <w:p w:rsidR="0098471E" w:rsidRDefault="001557F1" w:rsidP="00F96302">
      <w:pPr>
        <w:adjustRightInd w:val="0"/>
        <w:snapToGrid w:val="0"/>
        <w:spacing w:before="100" w:beforeAutospacing="1" w:after="100" w:afterAutospacing="1" w:line="360" w:lineRule="auto"/>
        <w:ind w:right="480" w:firstLineChars="200" w:firstLine="640"/>
        <w:jc w:val="right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 xml:space="preserve">  企管审计部</w:t>
      </w:r>
    </w:p>
    <w:p w:rsidR="0098471E" w:rsidRDefault="001557F1">
      <w:pPr>
        <w:adjustRightInd w:val="0"/>
        <w:snapToGrid w:val="0"/>
        <w:spacing w:before="100" w:beforeAutospacing="1" w:after="100" w:afterAutospacing="1" w:line="360" w:lineRule="auto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 xml:space="preserve">                                2017年4月29日</w:t>
      </w:r>
    </w:p>
    <w:sectPr w:rsidR="0098471E" w:rsidSect="002A11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4B" w:rsidRDefault="00BD654B" w:rsidP="00791ED4">
      <w:r>
        <w:separator/>
      </w:r>
    </w:p>
  </w:endnote>
  <w:endnote w:type="continuationSeparator" w:id="0">
    <w:p w:rsidR="00BD654B" w:rsidRDefault="00BD654B" w:rsidP="0079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125432"/>
      <w:docPartObj>
        <w:docPartGallery w:val="Page Numbers (Bottom of Page)"/>
        <w:docPartUnique/>
      </w:docPartObj>
    </w:sdtPr>
    <w:sdtContent>
      <w:p w:rsidR="00F96302" w:rsidRDefault="00F963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6302">
          <w:rPr>
            <w:noProof/>
            <w:lang w:val="zh-CN"/>
          </w:rPr>
          <w:t>2</w:t>
        </w:r>
        <w:r>
          <w:fldChar w:fldCharType="end"/>
        </w:r>
      </w:p>
    </w:sdtContent>
  </w:sdt>
  <w:p w:rsidR="00F96302" w:rsidRDefault="00F963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4B" w:rsidRDefault="00BD654B" w:rsidP="00791ED4">
      <w:r>
        <w:separator/>
      </w:r>
    </w:p>
  </w:footnote>
  <w:footnote w:type="continuationSeparator" w:id="0">
    <w:p w:rsidR="00BD654B" w:rsidRDefault="00BD654B" w:rsidP="00791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71E"/>
    <w:rsid w:val="001557F1"/>
    <w:rsid w:val="002A1113"/>
    <w:rsid w:val="002C51BD"/>
    <w:rsid w:val="00542D27"/>
    <w:rsid w:val="00791ED4"/>
    <w:rsid w:val="007C09F9"/>
    <w:rsid w:val="0098471E"/>
    <w:rsid w:val="00BD654B"/>
    <w:rsid w:val="00F71935"/>
    <w:rsid w:val="00F9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923C56C6-2548-4EDF-9000-248A4103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A11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A1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111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A11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2017-05-08T08:26:00Z</cp:lastPrinted>
  <dcterms:created xsi:type="dcterms:W3CDTF">2017-04-29T15:08:00Z</dcterms:created>
  <dcterms:modified xsi:type="dcterms:W3CDTF">2017-05-08T08:26:00Z</dcterms:modified>
</cp:coreProperties>
</file>